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AD" w:rsidRPr="00D30EAD" w:rsidRDefault="00D30EAD" w:rsidP="00D30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Учебно-методический комплекс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КазНУ</w:t>
      </w:r>
      <w:proofErr w:type="spellEnd"/>
      <w:r w:rsidRPr="00D30EA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Аль-Фараби</w:t>
      </w:r>
      <w:proofErr w:type="spellEnd"/>
    </w:p>
    <w:p w:rsidR="00D30EAD" w:rsidRPr="00154FEF" w:rsidRDefault="00154FEF" w:rsidP="00D30E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0EAD" w:rsidRPr="00154FEF" w:rsidRDefault="00154FEF" w:rsidP="00064C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инансово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</w:p>
    <w:p w:rsidR="00D30EAD" w:rsidRDefault="00D30EAD" w:rsidP="00CB1BD0"/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Темы семинарских занятий:</w:t>
      </w:r>
    </w:p>
    <w:p w:rsidR="00CB1BD0" w:rsidRPr="00CF0A2A" w:rsidRDefault="00CB1BD0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4CB5">
        <w:rPr>
          <w:rFonts w:ascii="Times New Roman" w:hAnsi="Times New Roman" w:cs="Times New Roman"/>
          <w:sz w:val="28"/>
          <w:szCs w:val="28"/>
        </w:rPr>
        <w:t>1. Анализ</w:t>
      </w:r>
      <w:r w:rsidR="00CF0A2A">
        <w:rPr>
          <w:rFonts w:ascii="Times New Roman" w:hAnsi="Times New Roman" w:cs="Times New Roman"/>
          <w:sz w:val="28"/>
          <w:szCs w:val="28"/>
        </w:rPr>
        <w:t xml:space="preserve"> финансовой системы и ее состав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и система финансового права. Взаимосвязь общих и специфически</w:t>
      </w:r>
      <w:r w:rsidR="00CF0A2A">
        <w:rPr>
          <w:rFonts w:ascii="Times New Roman" w:hAnsi="Times New Roman" w:cs="Times New Roman"/>
          <w:sz w:val="28"/>
          <w:szCs w:val="28"/>
        </w:rPr>
        <w:t xml:space="preserve">х разделов финансового права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50E">
        <w:rPr>
          <w:rFonts w:ascii="Times New Roman" w:hAnsi="Times New Roman" w:cs="Times New Roman"/>
          <w:sz w:val="28"/>
          <w:szCs w:val="28"/>
        </w:rPr>
        <w:t>В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иды финансовых правовых норм и их влияние на возникновение, изменение и прекращение </w:t>
      </w:r>
      <w:r w:rsidR="00CF0A2A">
        <w:rPr>
          <w:rFonts w:ascii="Times New Roman" w:hAnsi="Times New Roman" w:cs="Times New Roman"/>
          <w:sz w:val="28"/>
          <w:szCs w:val="28"/>
        </w:rPr>
        <w:t xml:space="preserve">финансово-правовых отношений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проблемы валютного регулирования. Проведение анализа валютного законодательства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4550E">
        <w:rPr>
          <w:rFonts w:ascii="Times New Roman" w:hAnsi="Times New Roman" w:cs="Times New Roman"/>
          <w:sz w:val="28"/>
          <w:szCs w:val="28"/>
        </w:rPr>
        <w:t>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структура государства и правовые ос</w:t>
      </w:r>
      <w:r w:rsidR="00CF0A2A">
        <w:rPr>
          <w:rFonts w:ascii="Times New Roman" w:hAnsi="Times New Roman" w:cs="Times New Roman"/>
          <w:sz w:val="28"/>
          <w:szCs w:val="28"/>
        </w:rPr>
        <w:t>новы финансового регулирования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550E">
        <w:rPr>
          <w:rFonts w:ascii="Times New Roman" w:hAnsi="Times New Roman" w:cs="Times New Roman"/>
          <w:sz w:val="28"/>
          <w:szCs w:val="28"/>
        </w:rPr>
        <w:t>С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истема, полномочия органов, осуществляющих управление в </w:t>
      </w:r>
      <w:r w:rsidR="00CF0A2A">
        <w:rPr>
          <w:rFonts w:ascii="Times New Roman" w:hAnsi="Times New Roman" w:cs="Times New Roman"/>
          <w:sz w:val="28"/>
          <w:szCs w:val="28"/>
        </w:rPr>
        <w:t>сфере государственных финансов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50E">
        <w:rPr>
          <w:rFonts w:ascii="Times New Roman" w:hAnsi="Times New Roman" w:cs="Times New Roman"/>
          <w:sz w:val="28"/>
          <w:szCs w:val="28"/>
        </w:rPr>
        <w:t>Э</w:t>
      </w:r>
      <w:r w:rsidR="00CB1BD0" w:rsidRPr="00064CB5">
        <w:rPr>
          <w:rFonts w:ascii="Times New Roman" w:hAnsi="Times New Roman" w:cs="Times New Roman"/>
          <w:sz w:val="28"/>
          <w:szCs w:val="28"/>
        </w:rPr>
        <w:t>тапы финансового планирования. Финансового года</w:t>
      </w:r>
      <w:r w:rsidR="00CF0A2A">
        <w:rPr>
          <w:rFonts w:ascii="Times New Roman" w:hAnsi="Times New Roman" w:cs="Times New Roman"/>
          <w:sz w:val="28"/>
          <w:szCs w:val="28"/>
        </w:rPr>
        <w:t>. Финансовый период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</w:t>
      </w:r>
      <w:r w:rsidR="00154FEF">
        <w:rPr>
          <w:rFonts w:ascii="Times New Roman" w:hAnsi="Times New Roman" w:cs="Times New Roman"/>
          <w:sz w:val="28"/>
          <w:szCs w:val="28"/>
        </w:rPr>
        <w:t xml:space="preserve"> элементы финан</w:t>
      </w:r>
      <w:r w:rsidR="00CF0A2A">
        <w:rPr>
          <w:rFonts w:ascii="Times New Roman" w:hAnsi="Times New Roman" w:cs="Times New Roman"/>
          <w:sz w:val="28"/>
          <w:szCs w:val="28"/>
        </w:rPr>
        <w:t>сового контроля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B1BD0" w:rsidRPr="00064CB5">
        <w:rPr>
          <w:rFonts w:ascii="Times New Roman" w:hAnsi="Times New Roman" w:cs="Times New Roman"/>
          <w:sz w:val="28"/>
          <w:szCs w:val="28"/>
        </w:rPr>
        <w:t>Актуальные проблемы правового регулирования финанс</w:t>
      </w:r>
      <w:r w:rsidR="00CF0A2A">
        <w:rPr>
          <w:rFonts w:ascii="Times New Roman" w:hAnsi="Times New Roman" w:cs="Times New Roman"/>
          <w:sz w:val="28"/>
          <w:szCs w:val="28"/>
        </w:rPr>
        <w:t xml:space="preserve">ово-правовой ответственности 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10.П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основы бюджетной системы. Анализ бюджетного законодательства Республики Каз</w:t>
      </w:r>
      <w:r w:rsidR="00CF0A2A">
        <w:rPr>
          <w:rFonts w:ascii="Times New Roman" w:hAnsi="Times New Roman" w:cs="Times New Roman"/>
          <w:sz w:val="28"/>
          <w:szCs w:val="28"/>
        </w:rPr>
        <w:t>ахстан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на</w:t>
      </w:r>
      <w:r w:rsidR="00154FEF">
        <w:rPr>
          <w:rFonts w:ascii="Times New Roman" w:hAnsi="Times New Roman" w:cs="Times New Roman"/>
          <w:sz w:val="28"/>
          <w:szCs w:val="28"/>
        </w:rPr>
        <w:t xml:space="preserve">логового права. Виды налогов 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анковская система Республики Казахстан. Банковское законодательство Республики Казахстан. </w:t>
      </w:r>
      <w:r w:rsidR="00154FEF">
        <w:rPr>
          <w:rFonts w:ascii="Times New Roman" w:hAnsi="Times New Roman" w:cs="Times New Roman"/>
          <w:sz w:val="28"/>
          <w:szCs w:val="28"/>
        </w:rPr>
        <w:t>Полномочия Национального банка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равовое регулирование страховой системы Республики</w:t>
      </w:r>
      <w:r w:rsidR="00154FEF">
        <w:rPr>
          <w:rFonts w:ascii="Times New Roman" w:hAnsi="Times New Roman" w:cs="Times New Roman"/>
          <w:sz w:val="28"/>
          <w:szCs w:val="28"/>
        </w:rPr>
        <w:t xml:space="preserve"> Казахстан. Виды страхования 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Финансово-хозяйств</w:t>
      </w:r>
      <w:r w:rsidR="00154FEF">
        <w:rPr>
          <w:rFonts w:ascii="Times New Roman" w:hAnsi="Times New Roman" w:cs="Times New Roman"/>
          <w:sz w:val="28"/>
          <w:szCs w:val="28"/>
        </w:rPr>
        <w:t>енного права, предмет, система</w:t>
      </w:r>
    </w:p>
    <w:p w:rsidR="00C70153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bookmarkStart w:id="0" w:name="_GoBack"/>
      <w:bookmarkEnd w:id="0"/>
      <w:r w:rsidR="0094550E">
        <w:rPr>
          <w:rFonts w:ascii="Times New Roman" w:hAnsi="Times New Roman" w:cs="Times New Roman"/>
          <w:sz w:val="28"/>
          <w:szCs w:val="28"/>
        </w:rPr>
        <w:t>А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ктуальные вопросы государственного кредитования и </w:t>
      </w:r>
      <w:r w:rsidR="00154FEF">
        <w:rPr>
          <w:rFonts w:ascii="Times New Roman" w:hAnsi="Times New Roman" w:cs="Times New Roman"/>
          <w:sz w:val="28"/>
          <w:szCs w:val="28"/>
        </w:rPr>
        <w:t>государственного заимствования</w:t>
      </w:r>
      <w:r w:rsidR="00CF0A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55B6" w:rsidRPr="00064CB5" w:rsidRDefault="002B55B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ПЛАН СЕМИНАРСКИХ ЗАНЯТИЙ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1.Основные понятия. Финансовая система и анализ ее состава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проанализировать понятие и общие характеристики финансовой деятельности государства, сформировать представление о ранжировании методов и форм осуществления финансовой деятельности.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финансы, Финансовая система, государственные финансы, Финансовая деятельность государства, денежные фонды государства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r w:rsidR="00CB1BD0" w:rsidRPr="00064CB5">
        <w:rPr>
          <w:rFonts w:ascii="Times New Roman" w:hAnsi="Times New Roman" w:cs="Times New Roman"/>
          <w:sz w:val="28"/>
          <w:szCs w:val="28"/>
        </w:rPr>
        <w:t>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звено-подразделения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>, нормативно-правовые основы.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государства-это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целенаправленная, плановая деятельность.</w:t>
      </w:r>
    </w:p>
    <w:p w:rsidR="00CB1BD0" w:rsidRPr="00064CB5" w:rsidRDefault="00D30EAD" w:rsidP="00064CB5">
      <w:pPr>
        <w:tabs>
          <w:tab w:val="left" w:pos="1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ab/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2.Основные понятия. Методы и система финансового права. Взаимосвязь общих и специфических разделов финансового права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финансового права как отрасли права, сформировать значение роли и особенностей в системе финансового права.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право, предмет финансового права, метод финансового права, система финансового права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оль финансового права в правовой системе Казахстана и его взаимосвязь </w:t>
      </w:r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3.Основные понятия. Виды финансовых правовых норм и их влияние на возникновение, изменение и прекращение финансово-правовых отношений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Цель семинара: формирование понятий, видов, особенностей возникновения финансово-правовых норм и финансово-правовых отношений, определение их различий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:н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ормы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финансового права, финансовые правоотношения, юридические факты и т. д.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</w:t>
      </w:r>
      <w:r w:rsidR="007A04DC" w:rsidRPr="00064CB5">
        <w:rPr>
          <w:rFonts w:ascii="Times New Roman" w:hAnsi="Times New Roman" w:cs="Times New Roman"/>
          <w:sz w:val="28"/>
          <w:szCs w:val="28"/>
        </w:rPr>
        <w:t xml:space="preserve">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="007A04DC" w:rsidRPr="00064CB5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и организационное, императивное и </w:t>
      </w:r>
      <w:proofErr w:type="spellStart"/>
      <w:r w:rsidR="007A04DC" w:rsidRPr="00064CB5">
        <w:rPr>
          <w:rFonts w:ascii="Times New Roman" w:hAnsi="Times New Roman" w:cs="Times New Roman"/>
          <w:sz w:val="28"/>
          <w:szCs w:val="28"/>
        </w:rPr>
        <w:t>диспозитивтиковое</w:t>
      </w:r>
      <w:proofErr w:type="spell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финансово-правовые нормы.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18.Закон Республики Казахстан от 30 марта 1995 года «О Национальном Банке Республики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Карасева М. В. Финансовое право. М., Юрист, 1999.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4.основные понятия. Правовые проблемы валютного регулирования. Проведение анализа валютного законодательства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процесса анализа и выявления правовых основ денежной системы в финансовом праве, ее элементов, правовых проблем валютного регулирования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Ключевые слова: денежная система, структура денежной системы, валютное регулирование, денежная единица, виды денег, порядок эмиссии денег, валютный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режим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орядок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денежного обращения и т. д.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27ED8" w:rsidRPr="00064CB5">
        <w:rPr>
          <w:rFonts w:ascii="Times New Roman" w:hAnsi="Times New Roman" w:cs="Times New Roman"/>
          <w:sz w:val="28"/>
          <w:szCs w:val="28"/>
        </w:rPr>
        <w:t>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6. Кодекс Республики Казахстан от 5 июля 2014 года № 235-V " Об административных правонарушениях»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A04DC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5.Основные понятия. Финансовая структура государства и правовые основы финансового регулирования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правовых основ финансовой структуры государства, сформировать детализацию и расшифровку частей финансовой структуры государства.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строительство государства, государственная валютная финансовая деятельность, государственная финансовая банковская деятельность, государственная кредитная финансовая деятельность, государственная финансовая страховая деятельность, государственная финансовая страховая деятельность, государственная финансово-хозяйственная деятельность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равовые основы финансового строительства государства как Института общей части финансового права: понятие, значение.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6.Основные понятия. Система, полномочия органов, осуществляющих управление в сфере государственных финансов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определение понятия и общих характеристик управления в сфере государственных финансов и анализ уполномоченных органов в области управления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государственное управление, уполномоченные органы в финансовом управлении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="000A50A4" w:rsidRPr="00064CB5">
        <w:rPr>
          <w:rFonts w:ascii="Times New Roman" w:hAnsi="Times New Roman" w:cs="Times New Roman"/>
          <w:sz w:val="28"/>
          <w:szCs w:val="28"/>
        </w:rPr>
        <w:t>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значение как правовой основы финансового планирования, сформировать процесс анализа стадий процесса финансового планирования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Финансовое планирование, проект финансовых планов, рассмотрение финансовых планов, утверждение финансового плана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инансовое </w:t>
      </w:r>
      <w:proofErr w:type="spellStart"/>
      <w:proofErr w:type="gramStart"/>
      <w:r w:rsidR="000A50A4" w:rsidRPr="00064CB5">
        <w:rPr>
          <w:rFonts w:ascii="Times New Roman" w:hAnsi="Times New Roman" w:cs="Times New Roman"/>
          <w:sz w:val="28"/>
          <w:szCs w:val="28"/>
        </w:rPr>
        <w:t>планирование-одно</w:t>
      </w:r>
      <w:proofErr w:type="spellEnd"/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</w:t>
      </w:r>
      <w:r w:rsidR="000A50A4" w:rsidRPr="00064CB5">
        <w:rPr>
          <w:rFonts w:ascii="Times New Roman" w:hAnsi="Times New Roman" w:cs="Times New Roman"/>
          <w:sz w:val="28"/>
          <w:szCs w:val="28"/>
        </w:rPr>
        <w:lastRenderedPageBreak/>
        <w:t>территориальные финансовые планы. Финансовый год и финансовый период. Элементы финансового периода.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8.Основные понятия. Понятие и элементы финансового контроля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сущность государственного финансового контроля, сформировать умение анализировать виды органов, осуществляющих государственный финансовый контроль, их полномочия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:г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осударственный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финансовый контроль, уполномоченные органы контроля, объекты и субъекты контроля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0A50A4" w:rsidRPr="00064CB5">
        <w:rPr>
          <w:rFonts w:ascii="Times New Roman" w:hAnsi="Times New Roman" w:cs="Times New Roman"/>
          <w:sz w:val="28"/>
          <w:szCs w:val="28"/>
        </w:rPr>
        <w:t>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50A4" w:rsidRPr="00064C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13007" w:rsidRPr="00064CB5" w:rsidRDefault="00713007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9.Основные понятия. Актуальные проблемы правового регулирования финансово-правовой ответственности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семинара: анализ понятия и целей финансово-правовой ответственности. Формирование умения анализировать виды </w:t>
      </w:r>
      <w:proofErr w:type="spellStart"/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финансово-правонарушений</w:t>
      </w:r>
      <w:proofErr w:type="spellEnd"/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финансово-правовая ответственность, финансовое правонарушение. Состав правонарушения, объективный, объективный, субъективный, субъективный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равовое регулирование финансово-правовой ответственности как Института общей части финансового права: понятие, значение.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EC4256" w:rsidRPr="00064CB5">
        <w:rPr>
          <w:rFonts w:ascii="Times New Roman" w:hAnsi="Times New Roman" w:cs="Times New Roman"/>
          <w:sz w:val="28"/>
          <w:szCs w:val="28"/>
        </w:rPr>
        <w:t>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EC4256" w:rsidRPr="00064CB5">
        <w:rPr>
          <w:rFonts w:ascii="Times New Roman" w:hAnsi="Times New Roman" w:cs="Times New Roman"/>
          <w:sz w:val="28"/>
          <w:szCs w:val="28"/>
        </w:rPr>
        <w:t>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13007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понятия бюджетного права как правовой сферы.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:б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юджетное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право, местный бюджет, республиканский бюджет, чрезвычайный бюджет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республиканского бюджета. Расходы республиканского бюджета Республики Казахстан.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местного бюджета. Расходы местного бюджета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и проанализировать значение налогового права как сферы права. Формирование знаний по практическому применению налогового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Налоговое право, налоги, пошлины, платежи, налоговые объекты, налоговые субъекты и т. д.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налогового права. Субъекты налоговых правоотношений.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онятие, состав и виды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налогов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правовых основ государственного регулирования банковской деятельности, формирование особенностей практического применения норм банковского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 финансово-Банковское право, Национальный банк, Банк Развития, банки второго уровня и др.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Банка. Банковская система Республики Казахстан. Банковская деятельность государства. Банковские операции и их виды.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орган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акон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Республики Казахстан О Национальном банке.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понятия страхования и страховой деятельности, сформировать особенности практического применения страхового законодательства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финансово-Страховое право, страхование, предмет страхового права, метод страхового права, источники страхового права, принципы страхового права и т. д.</w:t>
      </w:r>
    </w:p>
    <w:p w:rsidR="001F739E" w:rsidRPr="00064CB5" w:rsidRDefault="000A0A30" w:rsidP="00064CB5">
      <w:pPr>
        <w:tabs>
          <w:tab w:val="left" w:pos="39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ab/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1F739E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1F739E" w:rsidRPr="00064CB5">
        <w:rPr>
          <w:rFonts w:ascii="Times New Roman" w:hAnsi="Times New Roman" w:cs="Times New Roman"/>
          <w:sz w:val="28"/>
          <w:szCs w:val="28"/>
        </w:rPr>
        <w:t>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Нормативный материал: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основных принципов, методов, источников и принципов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инансово – хозяйственного права, формирование понятия финансово-хозяйственного права как раздела финансового права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Финансово-хозяйственное право, предмет хозяйственного права, метод хозяйственного права, источники хозяйственного права, принципы хозяйственного права и др.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771ADA" w:rsidRPr="00064CB5">
        <w:rPr>
          <w:rFonts w:ascii="Times New Roman" w:hAnsi="Times New Roman" w:cs="Times New Roman"/>
          <w:sz w:val="28"/>
          <w:szCs w:val="28"/>
        </w:rPr>
        <w:t>онятие финансово – хозяйственного права как части финансового права.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</w:t>
      </w:r>
      <w:proofErr w:type="gramStart"/>
      <w:r w:rsidR="00771ADA" w:rsidRPr="00064CB5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="00771ADA" w:rsidRPr="00064CB5">
        <w:rPr>
          <w:rFonts w:ascii="Times New Roman" w:hAnsi="Times New Roman" w:cs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1F739E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15 семинаров. Актуальные проблемы государственного кредитования и государственного заимствования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общую характеристику государственного кредитования, знать субъекты кредитных отношений, сформировать понятие дифференциации видов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государственный кредит, кредит, кредитная политика, виды кредитов, государственное заимствование, погашение заимствования, вопрос ответственности.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ADA" w:rsidRPr="00064CB5">
        <w:rPr>
          <w:rFonts w:ascii="Times New Roman" w:hAnsi="Times New Roman" w:cs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2.Г</w:t>
      </w:r>
      <w:r w:rsidR="00771ADA" w:rsidRPr="00064CB5">
        <w:rPr>
          <w:rFonts w:ascii="Times New Roman" w:hAnsi="Times New Roman" w:cs="Times New Roman"/>
          <w:sz w:val="28"/>
          <w:szCs w:val="28"/>
        </w:rPr>
        <w:t>осударственное заимствование: понятие и порядок. Виды и формы государственного заимствования.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равовая природа договоров в области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50A4" w:rsidRPr="00064CB5" w:rsidSect="0020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F3" w:rsidRDefault="00DB7AF3" w:rsidP="00C70153">
      <w:pPr>
        <w:spacing w:after="0" w:line="240" w:lineRule="auto"/>
      </w:pPr>
      <w:r>
        <w:separator/>
      </w:r>
    </w:p>
  </w:endnote>
  <w:endnote w:type="continuationSeparator" w:id="0">
    <w:p w:rsidR="00DB7AF3" w:rsidRDefault="00DB7AF3" w:rsidP="00C7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F3" w:rsidRDefault="00DB7AF3" w:rsidP="00C70153">
      <w:pPr>
        <w:spacing w:after="0" w:line="240" w:lineRule="auto"/>
      </w:pPr>
      <w:r>
        <w:separator/>
      </w:r>
    </w:p>
  </w:footnote>
  <w:footnote w:type="continuationSeparator" w:id="0">
    <w:p w:rsidR="00DB7AF3" w:rsidRDefault="00DB7AF3" w:rsidP="00C7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933"/>
    <w:rsid w:val="00064CB5"/>
    <w:rsid w:val="000A0A30"/>
    <w:rsid w:val="000A50A4"/>
    <w:rsid w:val="000C4457"/>
    <w:rsid w:val="000E3671"/>
    <w:rsid w:val="000F3C83"/>
    <w:rsid w:val="00154FEF"/>
    <w:rsid w:val="001F739E"/>
    <w:rsid w:val="00205C04"/>
    <w:rsid w:val="00285E25"/>
    <w:rsid w:val="002B55B6"/>
    <w:rsid w:val="002D2933"/>
    <w:rsid w:val="00327ED8"/>
    <w:rsid w:val="00406E9A"/>
    <w:rsid w:val="00446157"/>
    <w:rsid w:val="0046171C"/>
    <w:rsid w:val="005103CE"/>
    <w:rsid w:val="005267F3"/>
    <w:rsid w:val="00595206"/>
    <w:rsid w:val="006C2920"/>
    <w:rsid w:val="006C4E4C"/>
    <w:rsid w:val="00713007"/>
    <w:rsid w:val="00763BBD"/>
    <w:rsid w:val="00771ADA"/>
    <w:rsid w:val="007A04DC"/>
    <w:rsid w:val="007B7C88"/>
    <w:rsid w:val="008765AD"/>
    <w:rsid w:val="0094550E"/>
    <w:rsid w:val="00964A8D"/>
    <w:rsid w:val="009A19D3"/>
    <w:rsid w:val="009E5A54"/>
    <w:rsid w:val="00A14B7B"/>
    <w:rsid w:val="00B572F6"/>
    <w:rsid w:val="00C16108"/>
    <w:rsid w:val="00C70153"/>
    <w:rsid w:val="00CB1BD0"/>
    <w:rsid w:val="00CF0A2A"/>
    <w:rsid w:val="00D30EAD"/>
    <w:rsid w:val="00DB7AF3"/>
    <w:rsid w:val="00EC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D50B-962D-4637-9E48-7913C4A0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12323</Words>
  <Characters>70244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Guldana</cp:lastModifiedBy>
  <cp:revision>10</cp:revision>
  <dcterms:created xsi:type="dcterms:W3CDTF">2020-05-13T14:51:00Z</dcterms:created>
  <dcterms:modified xsi:type="dcterms:W3CDTF">2023-08-25T15:44:00Z</dcterms:modified>
</cp:coreProperties>
</file>